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D" w:rsidRDefault="00511BDD" w:rsidP="008E7B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11B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usługi bibliotecznej „Książka na telefon”</w:t>
      </w:r>
      <w:r w:rsidRPr="00511B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Gminnej Biblioteki Publicznej </w:t>
      </w:r>
    </w:p>
    <w:p w:rsidR="00511BDD" w:rsidRDefault="00A67C39" w:rsidP="008E7B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</w:t>
      </w:r>
      <w:r w:rsidR="00511BD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Rojewie</w:t>
      </w:r>
    </w:p>
    <w:p w:rsidR="008E7B4F" w:rsidRPr="00511BDD" w:rsidRDefault="008E7B4F" w:rsidP="008E7B4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511BDD" w:rsidRPr="00511BDD" w:rsidRDefault="00511BDD" w:rsidP="008E7B4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1B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1. PRAWO KORZYSTANIA</w:t>
      </w:r>
    </w:p>
    <w:p w:rsidR="00511BDD" w:rsidRPr="00511BDD" w:rsidRDefault="00447883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Rojewie</w:t>
      </w:r>
      <w:r w:rsidR="00511BDD"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</w:t>
      </w:r>
      <w:r w:rsidR="00511BDD"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jako Biblioteka) umożliwia korzystanie ze swoich zbiorów poprzez usługę „Książka na telefon” 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realizowana jest w miarę możliwości technicznych i personalnych Biblioteki.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usługi „Książka na telefon” mogą korzystać osoby starsze, niepełnosprawne bądź nie mające innej możliwości dotarcia do Biblioteki, mieszkające na terenie </w:t>
      </w:r>
      <w:r w:rsidR="00AF75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Rojewo.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usługi „Książka na telefon” dostaw</w:t>
      </w:r>
      <w:r w:rsid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odbi</w:t>
      </w:r>
      <w:r w:rsid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ór 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jest bezpłatn</w:t>
      </w:r>
      <w:r w:rsid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korzystania z usługi ,, Książka na telefon” nabywa się z chwilą otrzymania karty bibliotecznej obowiązującej w całej sieci Biblioteki.</w:t>
      </w:r>
    </w:p>
    <w:p w:rsidR="00AF75B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karty bibliotecznej j</w:t>
      </w:r>
      <w:r w:rsidR="00AF75BD">
        <w:rPr>
          <w:rFonts w:ascii="Times New Roman" w:eastAsia="Times New Roman" w:hAnsi="Times New Roman" w:cs="Times New Roman"/>
          <w:sz w:val="24"/>
          <w:szCs w:val="24"/>
          <w:lang w:eastAsia="pl-PL"/>
        </w:rPr>
        <w:t>est zapisanie się do Biblioteki.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można zamawiać telefonicznie w </w:t>
      </w:r>
      <w:r w:rsidR="00410F0B"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filia</w:t>
      </w:r>
      <w:r w:rsidR="00410F0B">
        <w:rPr>
          <w:rFonts w:ascii="Times New Roman" w:eastAsia="Times New Roman" w:hAnsi="Times New Roman" w:cs="Times New Roman"/>
          <w:sz w:val="24"/>
          <w:szCs w:val="24"/>
          <w:lang w:eastAsia="pl-PL"/>
        </w:rPr>
        <w:t>ch i oddziale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położonej najbliżej miejsca zamieszkania osoby zamawiającej w godzinach otwarcia placówki.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dostarczane do domów czytelników przez pracowników Biblioteki nie więcej niż raz na 4 tygodnie.</w:t>
      </w:r>
    </w:p>
    <w:p w:rsidR="00511BDD" w:rsidRPr="00511BDD" w:rsidRDefault="00511BDD" w:rsidP="008E7B4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zapisu do Biblioteki osoby niewychodzącej z domu. Należy telefonicznie zgłosić chęć zapisu do Biblioteki w najbliższej placówce, a następnie wypełnić deklarację </w:t>
      </w:r>
      <w:r w:rsidR="001E5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dostarczoną przez bibliotekarza. 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kolejnej wizycie bibliotekarz dostarczy kartę biblioteczną wraz z zamówionymi książkami.</w:t>
      </w:r>
    </w:p>
    <w:p w:rsidR="00511BDD" w:rsidRPr="00511BDD" w:rsidRDefault="00511BDD" w:rsidP="00511B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1B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2. OCHRONA DANYCH OSOBOWYCH</w:t>
      </w:r>
    </w:p>
    <w:p w:rsidR="00511BDD" w:rsidRPr="00511BDD" w:rsidRDefault="00511BDD" w:rsidP="00511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Kwestie związane z ochroną danych osobowych, przetwarzanych przez Bibliotekę, określa </w:t>
      </w:r>
      <w:r w:rsidR="001E58C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Biblioteki.</w:t>
      </w:r>
    </w:p>
    <w:p w:rsidR="00511BDD" w:rsidRPr="00511BDD" w:rsidRDefault="00511BDD" w:rsidP="00511B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11BD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3. WYPOŻYCZANIE</w:t>
      </w:r>
    </w:p>
    <w:p w:rsidR="00A67C39" w:rsidRPr="008E7B4F" w:rsidRDefault="00511BDD" w:rsidP="008E7B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 jednorazowo może wypożyczyć </w:t>
      </w:r>
      <w:r w:rsidR="00AB29D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książek</w:t>
      </w:r>
      <w:r w:rsid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B4F" w:rsidRPr="00A67C39" w:rsidRDefault="008E7B4F" w:rsidP="008E7B4F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Telefony przyjmowane są w godzinach pracy Biblioteki,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poniedziałek, wtorek, czwartek piątek : 8.00-17.00, środa 8.00.-16.00</w:t>
      </w:r>
    </w:p>
    <w:p w:rsidR="00A67C39" w:rsidRPr="00A67C39" w:rsidRDefault="00A67C39" w:rsidP="00A67C39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11BDD" w:rsidRPr="00A67C39" w:rsidRDefault="00511BDD" w:rsidP="00A67C39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7C3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4. PRZEPISY KOŃCOWE</w:t>
      </w:r>
    </w:p>
    <w:p w:rsidR="00511BDD" w:rsidRPr="00511BDD" w:rsidRDefault="00511BDD" w:rsidP="0051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niniejszym regulaminem mają zastosowanie przepisy Regulaminu </w:t>
      </w:r>
      <w:r w:rsidR="001E58C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</w:p>
    <w:p w:rsidR="00511BDD" w:rsidRPr="00511BDD" w:rsidRDefault="00511BDD" w:rsidP="0051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komunikaty adresowane do czytelników umieszczane są na stronie </w:t>
      </w:r>
      <w:hyperlink r:id="rId5" w:history="1">
        <w:r w:rsidR="001E58CC" w:rsidRPr="00AE41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www.gbprojewo.pl</w:t>
        </w:r>
      </w:hyperlink>
      <w:r w:rsidR="001E58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poszczególnych filiach.</w:t>
      </w:r>
    </w:p>
    <w:p w:rsidR="006468C8" w:rsidRPr="00A67C39" w:rsidRDefault="00511BDD" w:rsidP="00A67C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w Regulaminie podawane są czytelnikom do informacji poprzez umieszczanie ich na stronie </w:t>
      </w:r>
      <w:hyperlink r:id="rId6" w:history="1">
        <w:r w:rsidR="009F59C1" w:rsidRPr="00AE415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www.gbprojewo.pl</w:t>
        </w:r>
      </w:hyperlink>
      <w:r w:rsidRPr="00511BD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wywieszenie we wszystkich fili</w:t>
      </w:r>
      <w:r w:rsidR="006468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r w:rsidR="006468C8" w:rsidRPr="00A67C3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Biblioteki.</w:t>
      </w:r>
    </w:p>
    <w:p w:rsidR="0039771A" w:rsidRDefault="00511BDD" w:rsidP="00A67C39">
      <w:pPr>
        <w:spacing w:before="100" w:beforeAutospacing="1" w:after="100" w:afterAutospacing="1" w:line="240" w:lineRule="auto"/>
        <w:ind w:left="720"/>
        <w:jc w:val="center"/>
      </w:pPr>
      <w:r w:rsidRPr="00511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Niniejszy regulamin obowiązuje od dnia </w:t>
      </w:r>
      <w:r w:rsidR="00AB2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01.11.2020r. </w:t>
      </w:r>
      <w:r w:rsidRPr="00511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sectPr w:rsidR="0039771A" w:rsidSect="0039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A426C"/>
    <w:multiLevelType w:val="multilevel"/>
    <w:tmpl w:val="C83EA1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711B6114"/>
    <w:multiLevelType w:val="multilevel"/>
    <w:tmpl w:val="9180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00A99"/>
    <w:multiLevelType w:val="multilevel"/>
    <w:tmpl w:val="5E70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BDD"/>
    <w:rsid w:val="001E58CC"/>
    <w:rsid w:val="001F15DF"/>
    <w:rsid w:val="0039771A"/>
    <w:rsid w:val="00410F0B"/>
    <w:rsid w:val="00447883"/>
    <w:rsid w:val="00511BDD"/>
    <w:rsid w:val="006468C8"/>
    <w:rsid w:val="008E7B4F"/>
    <w:rsid w:val="009F59C1"/>
    <w:rsid w:val="00A4481C"/>
    <w:rsid w:val="00A67C39"/>
    <w:rsid w:val="00AB29DE"/>
    <w:rsid w:val="00A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1A"/>
  </w:style>
  <w:style w:type="paragraph" w:styleId="Nagwek2">
    <w:name w:val="heading 2"/>
    <w:basedOn w:val="Normalny"/>
    <w:link w:val="Nagwek2Znak"/>
    <w:uiPriority w:val="9"/>
    <w:qFormat/>
    <w:rsid w:val="00511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11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11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1B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B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1E58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projewo.pl" TargetMode="External"/><Relationship Id="rId5" Type="http://schemas.openxmlformats.org/officeDocument/2006/relationships/hyperlink" Target="http://www.gbp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OddzialDlaDzieci</dc:creator>
  <cp:keywords/>
  <dc:description/>
  <cp:lastModifiedBy>OddzialDlaDzieci</cp:lastModifiedBy>
  <cp:revision>10</cp:revision>
  <cp:lastPrinted>2020-10-29T09:35:00Z</cp:lastPrinted>
  <dcterms:created xsi:type="dcterms:W3CDTF">2020-09-23T12:18:00Z</dcterms:created>
  <dcterms:modified xsi:type="dcterms:W3CDTF">2020-10-29T10:05:00Z</dcterms:modified>
</cp:coreProperties>
</file>